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51" w:type="dxa"/>
        <w:tblCellMar>
          <w:left w:w="0" w:type="dxa"/>
          <w:right w:w="0" w:type="dxa"/>
        </w:tblCellMar>
        <w:tblLook w:val="04A0" w:firstRow="1" w:lastRow="0" w:firstColumn="1" w:lastColumn="0" w:noHBand="0" w:noVBand="1"/>
      </w:tblPr>
      <w:tblGrid>
        <w:gridCol w:w="2781"/>
        <w:gridCol w:w="4610"/>
        <w:gridCol w:w="2678"/>
        <w:gridCol w:w="1682"/>
      </w:tblGrid>
      <w:tr w:rsidR="008B1337" w14:paraId="00B2C44F" w14:textId="77777777" w:rsidTr="005F3C39">
        <w:trPr>
          <w:trHeight w:val="2055"/>
        </w:trPr>
        <w:tc>
          <w:tcPr>
            <w:tcW w:w="2820" w:type="dxa"/>
            <w:shd w:val="clear" w:color="auto" w:fill="auto"/>
          </w:tcPr>
          <w:p w14:paraId="7EEF26DD" w14:textId="77777777" w:rsidR="005F3C39" w:rsidRDefault="008B1337" w:rsidP="00F26C08">
            <w:pPr>
              <w:pStyle w:val="Tabelleninhalt"/>
              <w:rPr>
                <w:rFonts w:ascii="Arial" w:hAnsi="Arial"/>
                <w:sz w:val="22"/>
                <w:szCs w:val="22"/>
              </w:rPr>
            </w:pPr>
            <w:r>
              <w:rPr>
                <w:rFonts w:ascii="Arial" w:hAnsi="Arial"/>
                <w:noProof/>
                <w:sz w:val="22"/>
                <w:szCs w:val="22"/>
                <w:lang w:eastAsia="de-DE" w:bidi="ar-SA"/>
              </w:rPr>
              <w:drawing>
                <wp:inline distT="0" distB="0" distL="0" distR="0" wp14:anchorId="50032909" wp14:editId="244A2586">
                  <wp:extent cx="1645920" cy="130386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1070131neu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3515" cy="1317798"/>
                          </a:xfrm>
                          <a:prstGeom prst="rect">
                            <a:avLst/>
                          </a:prstGeom>
                        </pic:spPr>
                      </pic:pic>
                    </a:graphicData>
                  </a:graphic>
                </wp:inline>
              </w:drawing>
            </w:r>
          </w:p>
          <w:p w14:paraId="37B2FA93" w14:textId="77777777" w:rsidR="005F3C39" w:rsidRDefault="005F3C39" w:rsidP="00F26C08">
            <w:pPr>
              <w:pStyle w:val="Tabelleninhalt"/>
              <w:rPr>
                <w:sz w:val="12"/>
                <w:szCs w:val="12"/>
              </w:rPr>
            </w:pPr>
          </w:p>
        </w:tc>
        <w:tc>
          <w:tcPr>
            <w:tcW w:w="4873" w:type="dxa"/>
            <w:shd w:val="clear" w:color="auto" w:fill="auto"/>
          </w:tcPr>
          <w:p w14:paraId="6843B0D7" w14:textId="77777777" w:rsidR="005F3C39" w:rsidRDefault="005F3C39">
            <w:pPr>
              <w:pStyle w:val="Tabelleninhalt"/>
              <w:jc w:val="center"/>
              <w:rPr>
                <w:rFonts w:ascii="Arial" w:hAnsi="Arial"/>
                <w:b/>
                <w:bCs/>
                <w:sz w:val="28"/>
                <w:szCs w:val="28"/>
              </w:rPr>
            </w:pPr>
          </w:p>
          <w:p w14:paraId="07E42756" w14:textId="77777777" w:rsidR="005F3C39" w:rsidRDefault="005F3C39" w:rsidP="00520825">
            <w:pPr>
              <w:pStyle w:val="Tabelleninhalt"/>
              <w:jc w:val="center"/>
              <w:rPr>
                <w:rFonts w:ascii="Arial" w:hAnsi="Arial"/>
                <w:b/>
                <w:bCs/>
                <w:sz w:val="32"/>
                <w:szCs w:val="32"/>
              </w:rPr>
            </w:pPr>
            <w:r>
              <w:rPr>
                <w:rFonts w:ascii="Arial" w:hAnsi="Arial"/>
                <w:b/>
                <w:bCs/>
                <w:sz w:val="32"/>
                <w:szCs w:val="32"/>
              </w:rPr>
              <w:t xml:space="preserve">Frühjahrsspaziergang </w:t>
            </w:r>
            <w:r>
              <w:rPr>
                <w:rFonts w:ascii="Arial" w:hAnsi="Arial"/>
                <w:b/>
                <w:bCs/>
                <w:sz w:val="32"/>
                <w:szCs w:val="32"/>
              </w:rPr>
              <w:br/>
              <w:t>am Starnberger See</w:t>
            </w:r>
          </w:p>
          <w:p w14:paraId="56C5D20D" w14:textId="77777777" w:rsidR="005F3C39" w:rsidRDefault="005F3C39" w:rsidP="00520825">
            <w:pPr>
              <w:pStyle w:val="Tabelleninhalt"/>
              <w:jc w:val="center"/>
              <w:rPr>
                <w:rFonts w:ascii="Arial" w:hAnsi="Arial"/>
                <w:b/>
                <w:bCs/>
                <w:sz w:val="32"/>
                <w:szCs w:val="32"/>
              </w:rPr>
            </w:pPr>
          </w:p>
          <w:p w14:paraId="7E182552" w14:textId="77777777" w:rsidR="005F3C39" w:rsidRPr="00520825" w:rsidRDefault="005F3C39" w:rsidP="00520825">
            <w:pPr>
              <w:pStyle w:val="Tabelleninhalt"/>
              <w:jc w:val="center"/>
              <w:rPr>
                <w:b/>
                <w:sz w:val="20"/>
                <w:szCs w:val="20"/>
              </w:rPr>
            </w:pPr>
            <w:r w:rsidRPr="00520825">
              <w:rPr>
                <w:rFonts w:ascii="Arial" w:hAnsi="Arial"/>
                <w:b/>
                <w:bCs/>
                <w:sz w:val="20"/>
                <w:szCs w:val="20"/>
              </w:rPr>
              <w:t>Auf den Spuren von König Ludwig</w:t>
            </w:r>
          </w:p>
        </w:tc>
        <w:tc>
          <w:tcPr>
            <w:tcW w:w="2029" w:type="dxa"/>
          </w:tcPr>
          <w:p w14:paraId="7F5CAA81" w14:textId="77777777" w:rsidR="005F3C39" w:rsidRDefault="005F3C39" w:rsidP="00F26C08">
            <w:pPr>
              <w:pStyle w:val="Tabelleninhalt"/>
              <w:jc w:val="right"/>
              <w:rPr>
                <w:rFonts w:ascii="Arial" w:hAnsi="Arial"/>
                <w:sz w:val="22"/>
                <w:szCs w:val="22"/>
              </w:rPr>
            </w:pPr>
            <w:r>
              <w:rPr>
                <w:rFonts w:ascii="Liberation Sans" w:hAnsi="Liberation Sans"/>
                <w:noProof/>
                <w:lang w:eastAsia="de-DE" w:bidi="ar-SA"/>
              </w:rPr>
              <w:drawing>
                <wp:inline distT="0" distB="0" distL="0" distR="0" wp14:anchorId="4B8E44B2" wp14:editId="2BEE314A">
                  <wp:extent cx="1701056" cy="1310640"/>
                  <wp:effectExtent l="0" t="0" r="0" b="381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1070129ne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3034" cy="1327574"/>
                          </a:xfrm>
                          <a:prstGeom prst="rect">
                            <a:avLst/>
                          </a:prstGeom>
                        </pic:spPr>
                      </pic:pic>
                    </a:graphicData>
                  </a:graphic>
                </wp:inline>
              </w:drawing>
            </w:r>
          </w:p>
        </w:tc>
        <w:tc>
          <w:tcPr>
            <w:tcW w:w="2029" w:type="dxa"/>
            <w:shd w:val="clear" w:color="auto" w:fill="auto"/>
          </w:tcPr>
          <w:p w14:paraId="21061079" w14:textId="77777777" w:rsidR="005F3C39" w:rsidRDefault="005F3C39" w:rsidP="00F26C08">
            <w:pPr>
              <w:pStyle w:val="Tabelleninhalt"/>
              <w:jc w:val="right"/>
              <w:rPr>
                <w:rFonts w:ascii="Arial" w:hAnsi="Arial"/>
                <w:sz w:val="22"/>
                <w:szCs w:val="22"/>
              </w:rPr>
            </w:pPr>
          </w:p>
        </w:tc>
      </w:tr>
    </w:tbl>
    <w:p w14:paraId="6521AFB6" w14:textId="77777777" w:rsidR="00421230" w:rsidRDefault="00421230" w:rsidP="00C02FE6">
      <w:pPr>
        <w:tabs>
          <w:tab w:val="left" w:pos="567"/>
          <w:tab w:val="left" w:pos="2977"/>
        </w:tabs>
        <w:jc w:val="both"/>
        <w:rPr>
          <w:rFonts w:ascii="Arial" w:hAnsi="Arial"/>
          <w:sz w:val="20"/>
          <w:szCs w:val="20"/>
        </w:rPr>
      </w:pPr>
    </w:p>
    <w:p w14:paraId="585ECEFB" w14:textId="77777777" w:rsidR="00C02FE6" w:rsidRPr="00C02FE6" w:rsidRDefault="00C02FE6" w:rsidP="00C02FE6">
      <w:pPr>
        <w:tabs>
          <w:tab w:val="left" w:pos="567"/>
          <w:tab w:val="left" w:pos="2977"/>
        </w:tabs>
        <w:jc w:val="both"/>
        <w:rPr>
          <w:rFonts w:ascii="Arial" w:hAnsi="Arial"/>
          <w:sz w:val="20"/>
          <w:szCs w:val="20"/>
        </w:rPr>
      </w:pPr>
    </w:p>
    <w:p w14:paraId="48374DC6" w14:textId="5EB9804D" w:rsidR="00C02FE6" w:rsidRPr="00C02FE6" w:rsidRDefault="00C02FE6" w:rsidP="00C02FE6">
      <w:pPr>
        <w:tabs>
          <w:tab w:val="left" w:pos="567"/>
          <w:tab w:val="left" w:pos="2977"/>
        </w:tabs>
        <w:jc w:val="both"/>
        <w:rPr>
          <w:rFonts w:ascii="Arial" w:hAnsi="Arial"/>
          <w:b/>
          <w:szCs w:val="20"/>
        </w:rPr>
      </w:pPr>
      <w:r>
        <w:rPr>
          <w:rFonts w:ascii="Arial" w:hAnsi="Arial"/>
          <w:sz w:val="20"/>
          <w:szCs w:val="20"/>
        </w:rPr>
        <w:tab/>
      </w:r>
      <w:r>
        <w:rPr>
          <w:rFonts w:ascii="Arial" w:hAnsi="Arial"/>
          <w:sz w:val="20"/>
          <w:szCs w:val="20"/>
        </w:rPr>
        <w:tab/>
      </w:r>
      <w:r w:rsidR="00520825">
        <w:rPr>
          <w:rFonts w:ascii="Arial" w:hAnsi="Arial"/>
          <w:b/>
          <w:szCs w:val="20"/>
        </w:rPr>
        <w:t xml:space="preserve">Freitag, den </w:t>
      </w:r>
      <w:r w:rsidR="008D6893">
        <w:rPr>
          <w:rFonts w:ascii="Arial" w:hAnsi="Arial"/>
          <w:b/>
          <w:szCs w:val="20"/>
        </w:rPr>
        <w:t>5</w:t>
      </w:r>
      <w:r w:rsidR="00520825">
        <w:rPr>
          <w:rFonts w:ascii="Arial" w:hAnsi="Arial"/>
          <w:b/>
          <w:szCs w:val="20"/>
        </w:rPr>
        <w:t xml:space="preserve">. </w:t>
      </w:r>
      <w:r w:rsidR="008D6893">
        <w:rPr>
          <w:rFonts w:ascii="Arial" w:hAnsi="Arial"/>
          <w:b/>
          <w:szCs w:val="20"/>
        </w:rPr>
        <w:t>Mai</w:t>
      </w:r>
      <w:r w:rsidR="00520825">
        <w:rPr>
          <w:rFonts w:ascii="Arial" w:hAnsi="Arial"/>
          <w:b/>
          <w:szCs w:val="20"/>
        </w:rPr>
        <w:t xml:space="preserve"> 2023</w:t>
      </w:r>
    </w:p>
    <w:p w14:paraId="0CAF6F90" w14:textId="77777777" w:rsidR="00C02FE6" w:rsidRPr="00C02FE6" w:rsidRDefault="00C02FE6" w:rsidP="00C02FE6">
      <w:pPr>
        <w:tabs>
          <w:tab w:val="left" w:pos="567"/>
          <w:tab w:val="left" w:pos="2977"/>
        </w:tabs>
        <w:jc w:val="both"/>
        <w:rPr>
          <w:rFonts w:ascii="Arial" w:hAnsi="Arial"/>
          <w:sz w:val="20"/>
          <w:szCs w:val="20"/>
        </w:rPr>
      </w:pPr>
    </w:p>
    <w:p w14:paraId="4157977E" w14:textId="77777777" w:rsidR="00C02FE6" w:rsidRDefault="00C02FE6" w:rsidP="00C02FE6">
      <w:pPr>
        <w:tabs>
          <w:tab w:val="left" w:pos="567"/>
          <w:tab w:val="left" w:pos="2977"/>
        </w:tabs>
        <w:jc w:val="both"/>
        <w:rPr>
          <w:rFonts w:ascii="Arial" w:hAnsi="Arial"/>
          <w:sz w:val="20"/>
          <w:szCs w:val="20"/>
        </w:rPr>
      </w:pPr>
      <w:r>
        <w:rPr>
          <w:rFonts w:ascii="Arial" w:hAnsi="Arial"/>
          <w:sz w:val="20"/>
          <w:szCs w:val="20"/>
        </w:rPr>
        <w:tab/>
        <w:t>Treffpunkt:</w:t>
      </w:r>
      <w:r>
        <w:rPr>
          <w:rFonts w:ascii="Arial" w:hAnsi="Arial"/>
          <w:sz w:val="20"/>
          <w:szCs w:val="20"/>
        </w:rPr>
        <w:tab/>
      </w:r>
      <w:r w:rsidR="00520825">
        <w:rPr>
          <w:rFonts w:ascii="Arial" w:hAnsi="Arial"/>
          <w:sz w:val="20"/>
          <w:szCs w:val="20"/>
        </w:rPr>
        <w:t xml:space="preserve">9:15 Uhr </w:t>
      </w:r>
      <w:r>
        <w:rPr>
          <w:rFonts w:ascii="Arial" w:hAnsi="Arial"/>
          <w:sz w:val="20"/>
          <w:szCs w:val="20"/>
        </w:rPr>
        <w:t>München Hbf Tiefgeschoß</w:t>
      </w:r>
    </w:p>
    <w:p w14:paraId="585B8EBE" w14:textId="77777777" w:rsidR="00C02FE6" w:rsidRDefault="00520825" w:rsidP="00C02FE6">
      <w:pPr>
        <w:tabs>
          <w:tab w:val="left" w:pos="567"/>
          <w:tab w:val="left" w:pos="2977"/>
        </w:tabs>
        <w:jc w:val="both"/>
        <w:rPr>
          <w:rFonts w:ascii="Arial" w:hAnsi="Arial"/>
          <w:sz w:val="20"/>
          <w:szCs w:val="20"/>
        </w:rPr>
      </w:pPr>
      <w:r>
        <w:rPr>
          <w:rFonts w:ascii="Arial" w:hAnsi="Arial"/>
          <w:sz w:val="20"/>
          <w:szCs w:val="20"/>
        </w:rPr>
        <w:tab/>
        <w:t>Abfahrt</w:t>
      </w:r>
      <w:r>
        <w:rPr>
          <w:rFonts w:ascii="Arial" w:hAnsi="Arial"/>
          <w:sz w:val="20"/>
          <w:szCs w:val="20"/>
        </w:rPr>
        <w:tab/>
        <w:t>9:32 Uhr S6 Starnberg, umsteigen in Bus X970</w:t>
      </w:r>
    </w:p>
    <w:p w14:paraId="4B800449" w14:textId="77777777" w:rsidR="00C02FE6" w:rsidRDefault="00C02FE6" w:rsidP="00C02FE6">
      <w:pPr>
        <w:tabs>
          <w:tab w:val="left" w:pos="567"/>
          <w:tab w:val="left" w:pos="2977"/>
        </w:tabs>
        <w:jc w:val="both"/>
        <w:rPr>
          <w:rFonts w:ascii="Arial" w:hAnsi="Arial"/>
          <w:sz w:val="20"/>
          <w:szCs w:val="20"/>
        </w:rPr>
      </w:pPr>
      <w:r>
        <w:rPr>
          <w:rFonts w:ascii="Liberation Sans" w:hAnsi="Liberation Sans"/>
        </w:rPr>
        <w:tab/>
      </w:r>
      <w:r w:rsidR="00F1724C">
        <w:rPr>
          <w:rFonts w:ascii="Arial" w:hAnsi="Arial"/>
          <w:sz w:val="20"/>
          <w:szCs w:val="20"/>
        </w:rPr>
        <w:t>Rückfahrt</w:t>
      </w:r>
      <w:r w:rsidR="00F1724C">
        <w:rPr>
          <w:rFonts w:ascii="Arial" w:hAnsi="Arial"/>
          <w:sz w:val="20"/>
          <w:szCs w:val="20"/>
        </w:rPr>
        <w:tab/>
        <w:t>ca. 16</w:t>
      </w:r>
      <w:r>
        <w:rPr>
          <w:rFonts w:ascii="Arial" w:hAnsi="Arial"/>
          <w:sz w:val="20"/>
          <w:szCs w:val="20"/>
        </w:rPr>
        <w:t xml:space="preserve"> Uhr ab </w:t>
      </w:r>
      <w:r w:rsidR="00520825">
        <w:rPr>
          <w:rFonts w:ascii="Arial" w:hAnsi="Arial"/>
          <w:sz w:val="20"/>
          <w:szCs w:val="20"/>
        </w:rPr>
        <w:t>Berg, Grafstraße</w:t>
      </w:r>
    </w:p>
    <w:p w14:paraId="093148A1" w14:textId="77777777" w:rsidR="00C02FE6" w:rsidRDefault="00520825" w:rsidP="00C02FE6">
      <w:pPr>
        <w:tabs>
          <w:tab w:val="left" w:pos="567"/>
          <w:tab w:val="left" w:pos="2977"/>
        </w:tabs>
        <w:jc w:val="both"/>
        <w:rPr>
          <w:rFonts w:ascii="Arial" w:hAnsi="Arial"/>
          <w:sz w:val="20"/>
          <w:szCs w:val="20"/>
        </w:rPr>
      </w:pPr>
      <w:r>
        <w:rPr>
          <w:rFonts w:ascii="Arial" w:hAnsi="Arial"/>
          <w:sz w:val="20"/>
          <w:szCs w:val="20"/>
        </w:rPr>
        <w:tab/>
        <w:t>Anspruch:</w:t>
      </w:r>
      <w:r>
        <w:rPr>
          <w:rFonts w:ascii="Arial" w:hAnsi="Arial"/>
          <w:sz w:val="20"/>
          <w:szCs w:val="20"/>
        </w:rPr>
        <w:tab/>
      </w:r>
      <w:r w:rsidR="00C02FE6">
        <w:rPr>
          <w:rFonts w:ascii="Arial" w:hAnsi="Arial"/>
          <w:sz w:val="20"/>
          <w:szCs w:val="20"/>
        </w:rPr>
        <w:t xml:space="preserve">ca. </w:t>
      </w:r>
      <w:r>
        <w:rPr>
          <w:rFonts w:ascii="Arial" w:hAnsi="Arial"/>
          <w:sz w:val="20"/>
          <w:szCs w:val="20"/>
        </w:rPr>
        <w:t>7</w:t>
      </w:r>
      <w:r w:rsidR="00C02FE6">
        <w:rPr>
          <w:rFonts w:ascii="Arial" w:hAnsi="Arial"/>
          <w:sz w:val="20"/>
          <w:szCs w:val="20"/>
        </w:rPr>
        <w:t xml:space="preserve"> km</w:t>
      </w:r>
    </w:p>
    <w:p w14:paraId="42BBEF60" w14:textId="77777777" w:rsidR="00C02FE6" w:rsidRDefault="00C02FE6" w:rsidP="00C02FE6">
      <w:pPr>
        <w:tabs>
          <w:tab w:val="left" w:pos="567"/>
          <w:tab w:val="left" w:pos="2977"/>
        </w:tabs>
        <w:jc w:val="both"/>
        <w:rPr>
          <w:rFonts w:ascii="DejaVu Sans" w:hAnsi="DejaVu Sans"/>
          <w:kern w:val="0"/>
          <w:sz w:val="20"/>
          <w:szCs w:val="20"/>
        </w:rPr>
      </w:pPr>
      <w:r>
        <w:rPr>
          <w:rFonts w:ascii="Arial" w:hAnsi="Arial"/>
          <w:sz w:val="20"/>
          <w:szCs w:val="20"/>
        </w:rPr>
        <w:tab/>
      </w:r>
      <w:r>
        <w:rPr>
          <w:rFonts w:ascii="Arial" w:hAnsi="Arial"/>
          <w:kern w:val="0"/>
          <w:sz w:val="20"/>
          <w:szCs w:val="20"/>
        </w:rPr>
        <w:t>Einkehr:</w:t>
      </w:r>
      <w:r>
        <w:rPr>
          <w:rFonts w:ascii="Arial" w:hAnsi="Arial"/>
          <w:kern w:val="0"/>
          <w:sz w:val="20"/>
          <w:szCs w:val="20"/>
        </w:rPr>
        <w:tab/>
      </w:r>
      <w:r w:rsidR="00520825">
        <w:rPr>
          <w:rFonts w:ascii="DejaVu Sans" w:hAnsi="DejaVu Sans"/>
          <w:kern w:val="0"/>
          <w:sz w:val="20"/>
          <w:szCs w:val="20"/>
        </w:rPr>
        <w:t>Leoni, Cafe Gastl</w:t>
      </w:r>
    </w:p>
    <w:p w14:paraId="3EDB1A21" w14:textId="77777777" w:rsidR="00C633FB" w:rsidRDefault="00C633FB" w:rsidP="00C02FE6">
      <w:pPr>
        <w:tabs>
          <w:tab w:val="left" w:pos="567"/>
          <w:tab w:val="left" w:pos="2977"/>
        </w:tabs>
        <w:jc w:val="both"/>
        <w:rPr>
          <w:rFonts w:ascii="DejaVu Sans" w:hAnsi="DejaVu Sans"/>
          <w:kern w:val="0"/>
          <w:sz w:val="20"/>
          <w:szCs w:val="20"/>
        </w:rPr>
      </w:pPr>
      <w:r>
        <w:rPr>
          <w:rFonts w:ascii="DejaVu Sans" w:hAnsi="DejaVu Sans"/>
          <w:kern w:val="0"/>
          <w:sz w:val="20"/>
          <w:szCs w:val="20"/>
        </w:rPr>
        <w:t xml:space="preserve">         Ticket:</w:t>
      </w:r>
      <w:r>
        <w:rPr>
          <w:rFonts w:ascii="DejaVu Sans" w:hAnsi="DejaVu Sans"/>
          <w:kern w:val="0"/>
          <w:sz w:val="20"/>
          <w:szCs w:val="20"/>
        </w:rPr>
        <w:tab/>
        <w:t>M-2</w:t>
      </w:r>
    </w:p>
    <w:p w14:paraId="76863F2C" w14:textId="77777777" w:rsidR="00F1724C" w:rsidRDefault="00F1724C" w:rsidP="00C02FE6">
      <w:pPr>
        <w:tabs>
          <w:tab w:val="left" w:pos="567"/>
          <w:tab w:val="left" w:pos="2977"/>
        </w:tabs>
        <w:jc w:val="both"/>
        <w:rPr>
          <w:rFonts w:ascii="DejaVu Sans" w:hAnsi="DejaVu Sans"/>
          <w:kern w:val="0"/>
          <w:sz w:val="20"/>
          <w:szCs w:val="20"/>
        </w:rPr>
      </w:pPr>
    </w:p>
    <w:p w14:paraId="17327D5D" w14:textId="77777777" w:rsidR="00F1724C" w:rsidRDefault="00F1724C" w:rsidP="00C02FE6">
      <w:pPr>
        <w:tabs>
          <w:tab w:val="left" w:pos="567"/>
          <w:tab w:val="left" w:pos="2977"/>
        </w:tabs>
        <w:jc w:val="both"/>
        <w:rPr>
          <w:rFonts w:ascii="DejaVu Sans" w:hAnsi="DejaVu Sans"/>
          <w:kern w:val="0"/>
          <w:sz w:val="20"/>
          <w:szCs w:val="20"/>
        </w:rPr>
      </w:pPr>
      <w:r>
        <w:rPr>
          <w:rFonts w:ascii="DejaVu Sans" w:hAnsi="DejaVu Sans"/>
          <w:kern w:val="0"/>
          <w:sz w:val="20"/>
          <w:szCs w:val="20"/>
        </w:rPr>
        <w:t>Mit dem MVV</w:t>
      </w:r>
      <w:r w:rsidR="00113938">
        <w:rPr>
          <w:rFonts w:ascii="DejaVu Sans" w:hAnsi="DejaVu Sans"/>
          <w:kern w:val="0"/>
          <w:sz w:val="20"/>
          <w:szCs w:val="20"/>
        </w:rPr>
        <w:t xml:space="preserve"> sind wir in einer guten</w:t>
      </w:r>
      <w:r>
        <w:rPr>
          <w:rFonts w:ascii="DejaVu Sans" w:hAnsi="DejaVu Sans"/>
          <w:kern w:val="0"/>
          <w:sz w:val="20"/>
          <w:szCs w:val="20"/>
        </w:rPr>
        <w:t xml:space="preserve"> Stunde in Berg. Der Starnberger See im Süden Münchens</w:t>
      </w:r>
      <w:r w:rsidR="00436960">
        <w:rPr>
          <w:rFonts w:ascii="DejaVu Sans" w:hAnsi="DejaVu Sans"/>
          <w:kern w:val="0"/>
          <w:sz w:val="20"/>
          <w:szCs w:val="20"/>
        </w:rPr>
        <w:t xml:space="preserve"> ist </w:t>
      </w:r>
      <w:r>
        <w:rPr>
          <w:rFonts w:ascii="DejaVu Sans" w:hAnsi="DejaVu Sans"/>
          <w:kern w:val="0"/>
          <w:sz w:val="20"/>
          <w:szCs w:val="20"/>
        </w:rPr>
        <w:t xml:space="preserve">unser erstes Ausflugsziel im Frühjahr. Ich habe diese Wanderung unter dem Aspekt ausgesucht: einfach ohne Anforderungen an die Kondition, </w:t>
      </w:r>
      <w:r w:rsidR="001877CD">
        <w:rPr>
          <w:rFonts w:ascii="DejaVu Sans" w:hAnsi="DejaVu Sans"/>
          <w:kern w:val="0"/>
          <w:sz w:val="20"/>
          <w:szCs w:val="20"/>
        </w:rPr>
        <w:t xml:space="preserve">dafür </w:t>
      </w:r>
      <w:r>
        <w:rPr>
          <w:rFonts w:ascii="DejaVu Sans" w:hAnsi="DejaVu Sans"/>
          <w:kern w:val="0"/>
          <w:sz w:val="20"/>
          <w:szCs w:val="20"/>
        </w:rPr>
        <w:t>landschaftlich und kulturell ein G</w:t>
      </w:r>
      <w:r w:rsidR="00060969">
        <w:rPr>
          <w:rFonts w:ascii="DejaVu Sans" w:hAnsi="DejaVu Sans"/>
          <w:kern w:val="0"/>
          <w:sz w:val="20"/>
          <w:szCs w:val="20"/>
        </w:rPr>
        <w:t>enuss. E</w:t>
      </w:r>
      <w:r w:rsidR="001877CD">
        <w:rPr>
          <w:rFonts w:ascii="DejaVu Sans" w:hAnsi="DejaVu Sans"/>
          <w:kern w:val="0"/>
          <w:sz w:val="20"/>
          <w:szCs w:val="20"/>
        </w:rPr>
        <w:t>ntlang des Seewegs reiht sich</w:t>
      </w:r>
      <w:r w:rsidR="00C330F8">
        <w:rPr>
          <w:rFonts w:ascii="DejaVu Sans" w:hAnsi="DejaVu Sans"/>
          <w:kern w:val="0"/>
          <w:sz w:val="20"/>
          <w:szCs w:val="20"/>
        </w:rPr>
        <w:t xml:space="preserve"> eine tolle V</w:t>
      </w:r>
      <w:r w:rsidR="001877CD">
        <w:rPr>
          <w:rFonts w:ascii="DejaVu Sans" w:hAnsi="DejaVu Sans"/>
          <w:kern w:val="0"/>
          <w:sz w:val="20"/>
          <w:szCs w:val="20"/>
        </w:rPr>
        <w:t>illa an die andere</w:t>
      </w:r>
      <w:r w:rsidR="00060969">
        <w:rPr>
          <w:rFonts w:ascii="DejaVu Sans" w:hAnsi="DejaVu Sans"/>
          <w:kern w:val="0"/>
          <w:sz w:val="20"/>
          <w:szCs w:val="20"/>
        </w:rPr>
        <w:t xml:space="preserve"> und wir nehmen uns viel Zeit zum Bestaunen</w:t>
      </w:r>
      <w:r w:rsidR="00C330F8">
        <w:rPr>
          <w:rFonts w:ascii="DejaVu Sans" w:hAnsi="DejaVu Sans"/>
          <w:kern w:val="0"/>
          <w:sz w:val="20"/>
          <w:szCs w:val="20"/>
        </w:rPr>
        <w:t>. Wir kommen durch den Schlosspark von Berg und zur Gedächtniskapelle und zu dem Kreuz, wo König Ludwig II auf mysteriöse Weise zu Tode kam. Zuerst geht es jedoch zur St. Anna-Kapelle</w:t>
      </w:r>
      <w:r w:rsidR="00CA75C4">
        <w:rPr>
          <w:rFonts w:ascii="DejaVu Sans" w:hAnsi="DejaVu Sans"/>
          <w:kern w:val="0"/>
          <w:sz w:val="20"/>
          <w:szCs w:val="20"/>
        </w:rPr>
        <w:t xml:space="preserve"> in Aufkirchen. Wald, Wiesen und Wasser sorgen für abwechslungsreiche Ausblicke. </w:t>
      </w:r>
      <w:r w:rsidR="00113938">
        <w:rPr>
          <w:rFonts w:ascii="DejaVu Sans" w:hAnsi="DejaVu Sans"/>
          <w:kern w:val="0"/>
          <w:sz w:val="20"/>
          <w:szCs w:val="20"/>
        </w:rPr>
        <w:t>Und immer wieder Informationen zum Leben und Wirken von König Ludwig.</w:t>
      </w:r>
      <w:r w:rsidR="00C633FB">
        <w:rPr>
          <w:rFonts w:ascii="DejaVu Sans" w:hAnsi="DejaVu Sans"/>
          <w:kern w:val="0"/>
          <w:sz w:val="20"/>
          <w:szCs w:val="20"/>
        </w:rPr>
        <w:t xml:space="preserve"> </w:t>
      </w:r>
    </w:p>
    <w:p w14:paraId="07000E5D" w14:textId="77777777" w:rsidR="00060969" w:rsidRDefault="00060969" w:rsidP="00C02FE6">
      <w:pPr>
        <w:tabs>
          <w:tab w:val="left" w:pos="567"/>
          <w:tab w:val="left" w:pos="2977"/>
        </w:tabs>
        <w:jc w:val="both"/>
        <w:rPr>
          <w:rFonts w:ascii="DejaVu Sans" w:hAnsi="DejaVu Sans"/>
          <w:kern w:val="0"/>
          <w:sz w:val="20"/>
          <w:szCs w:val="20"/>
        </w:rPr>
      </w:pPr>
    </w:p>
    <w:p w14:paraId="2833B464" w14:textId="77777777" w:rsidR="00C633FB" w:rsidRDefault="00C633FB" w:rsidP="00C02FE6">
      <w:pPr>
        <w:tabs>
          <w:tab w:val="left" w:pos="567"/>
          <w:tab w:val="left" w:pos="2977"/>
        </w:tabs>
        <w:jc w:val="both"/>
        <w:rPr>
          <w:rFonts w:ascii="DejaVu Sans" w:hAnsi="DejaVu Sans"/>
          <w:kern w:val="0"/>
          <w:sz w:val="20"/>
          <w:szCs w:val="20"/>
        </w:rPr>
      </w:pPr>
      <w:r>
        <w:rPr>
          <w:rFonts w:ascii="DejaVu Sans" w:hAnsi="DejaVu Sans"/>
          <w:kern w:val="0"/>
          <w:sz w:val="20"/>
          <w:szCs w:val="20"/>
        </w:rPr>
        <w:t>In Leoni kehren wir im Cafe Gastl ein. Dort gibt es neben</w:t>
      </w:r>
      <w:r w:rsidR="00436960">
        <w:rPr>
          <w:rFonts w:ascii="DejaVu Sans" w:hAnsi="DejaVu Sans"/>
          <w:kern w:val="0"/>
          <w:sz w:val="20"/>
          <w:szCs w:val="20"/>
        </w:rPr>
        <w:t xml:space="preserve"> tagesaktuellen Gerichten</w:t>
      </w:r>
      <w:r>
        <w:rPr>
          <w:rFonts w:ascii="DejaVu Sans" w:hAnsi="DejaVu Sans"/>
          <w:kern w:val="0"/>
          <w:sz w:val="20"/>
          <w:szCs w:val="20"/>
        </w:rPr>
        <w:t xml:space="preserve"> Brotze</w:t>
      </w:r>
      <w:r w:rsidR="00436960">
        <w:rPr>
          <w:rFonts w:ascii="DejaVu Sans" w:hAnsi="DejaVu Sans"/>
          <w:kern w:val="0"/>
          <w:sz w:val="20"/>
          <w:szCs w:val="20"/>
        </w:rPr>
        <w:t xml:space="preserve">iten </w:t>
      </w:r>
      <w:r>
        <w:rPr>
          <w:rFonts w:ascii="DejaVu Sans" w:hAnsi="DejaVu Sans"/>
          <w:kern w:val="0"/>
          <w:sz w:val="20"/>
          <w:szCs w:val="20"/>
        </w:rPr>
        <w:t xml:space="preserve"> leckere hausgemachte Kuchen und T</w:t>
      </w:r>
      <w:r w:rsidR="00060969">
        <w:rPr>
          <w:rFonts w:ascii="DejaVu Sans" w:hAnsi="DejaVu Sans"/>
          <w:kern w:val="0"/>
          <w:sz w:val="20"/>
          <w:szCs w:val="20"/>
        </w:rPr>
        <w:t>orten und n</w:t>
      </w:r>
      <w:r>
        <w:rPr>
          <w:rFonts w:ascii="DejaVu Sans" w:hAnsi="DejaVu Sans"/>
          <w:kern w:val="0"/>
          <w:sz w:val="20"/>
          <w:szCs w:val="20"/>
        </w:rPr>
        <w:t xml:space="preserve">ebenan im Hofladen frisch geräucherte Fische, auch zum Mitnehmen.   </w:t>
      </w:r>
      <w:hyperlink r:id="rId8" w:history="1">
        <w:r w:rsidRPr="000D35C1">
          <w:rPr>
            <w:rStyle w:val="Hyperlink"/>
            <w:rFonts w:ascii="DejaVu Sans" w:hAnsi="DejaVu Sans"/>
            <w:kern w:val="0"/>
            <w:sz w:val="20"/>
            <w:szCs w:val="20"/>
          </w:rPr>
          <w:t>http://www.fischermeister-gastl.de/</w:t>
        </w:r>
      </w:hyperlink>
      <w:r>
        <w:rPr>
          <w:rFonts w:ascii="DejaVu Sans" w:hAnsi="DejaVu Sans"/>
          <w:kern w:val="0"/>
          <w:sz w:val="20"/>
          <w:szCs w:val="20"/>
        </w:rPr>
        <w:t xml:space="preserve"> </w:t>
      </w:r>
    </w:p>
    <w:p w14:paraId="629C396B" w14:textId="77777777" w:rsidR="00060969" w:rsidRDefault="00060969" w:rsidP="00C02FE6">
      <w:pPr>
        <w:tabs>
          <w:tab w:val="left" w:pos="567"/>
          <w:tab w:val="left" w:pos="2977"/>
        </w:tabs>
        <w:jc w:val="both"/>
        <w:rPr>
          <w:rFonts w:ascii="DejaVu Sans" w:hAnsi="DejaVu Sans"/>
          <w:kern w:val="0"/>
          <w:sz w:val="20"/>
          <w:szCs w:val="20"/>
        </w:rPr>
      </w:pPr>
    </w:p>
    <w:p w14:paraId="1E539697" w14:textId="77777777" w:rsidR="00421230" w:rsidRPr="00060969" w:rsidRDefault="00367A9C">
      <w:pPr>
        <w:jc w:val="both"/>
        <w:rPr>
          <w:rFonts w:ascii="DejaVu Sans" w:hAnsi="DejaVu Sans" w:cs="DejaVu Sans"/>
          <w:sz w:val="20"/>
          <w:szCs w:val="20"/>
        </w:rPr>
      </w:pPr>
      <w:r w:rsidRPr="00060969">
        <w:rPr>
          <w:rFonts w:ascii="DejaVu Sans" w:hAnsi="DejaVu Sans" w:cs="DejaVu Sans"/>
          <w:color w:val="000000"/>
          <w:sz w:val="20"/>
          <w:szCs w:val="20"/>
        </w:rPr>
        <w:t xml:space="preserve">Ich organisiere die Wanderung gerne, doch übernehme weder ich noch das Seniorennet- Süd eine Haftung. Es heißt wie immer: Jeder Teilnehmer geht auf eigenes Risiko. </w:t>
      </w:r>
    </w:p>
    <w:p w14:paraId="07C4D4BC" w14:textId="77777777" w:rsidR="00421230" w:rsidRPr="00060969" w:rsidRDefault="00421230">
      <w:pPr>
        <w:jc w:val="both"/>
        <w:rPr>
          <w:rFonts w:ascii="DejaVu Sans" w:hAnsi="DejaVu Sans" w:cs="DejaVu Sans"/>
          <w:sz w:val="20"/>
          <w:szCs w:val="20"/>
        </w:rPr>
      </w:pPr>
    </w:p>
    <w:p w14:paraId="2521D46A" w14:textId="77777777" w:rsidR="00421230" w:rsidRPr="00060969" w:rsidRDefault="00421230">
      <w:pPr>
        <w:pStyle w:val="BodyText"/>
        <w:jc w:val="both"/>
        <w:rPr>
          <w:rFonts w:ascii="DejaVu Sans" w:hAnsi="DejaVu Sans" w:cs="DejaVu Sans"/>
          <w:sz w:val="20"/>
          <w:szCs w:val="20"/>
        </w:rPr>
      </w:pPr>
    </w:p>
    <w:p w14:paraId="1DDEAF1E" w14:textId="77777777" w:rsidR="00421230" w:rsidRDefault="00367A9C">
      <w:pPr>
        <w:pStyle w:val="BodyText"/>
        <w:jc w:val="both"/>
        <w:rPr>
          <w:rFonts w:ascii="DejaVu Sans" w:hAnsi="DejaVu Sans" w:cs="DejaVu Sans"/>
          <w:sz w:val="20"/>
          <w:szCs w:val="20"/>
        </w:rPr>
      </w:pPr>
      <w:r w:rsidRPr="00060969">
        <w:rPr>
          <w:rFonts w:ascii="DejaVu Sans" w:hAnsi="DejaVu Sans" w:cs="DejaVu Sans"/>
          <w:sz w:val="20"/>
          <w:szCs w:val="20"/>
        </w:rPr>
        <w:t>Ich f</w:t>
      </w:r>
      <w:r w:rsidR="00060969">
        <w:rPr>
          <w:rFonts w:ascii="DejaVu Sans" w:hAnsi="DejaVu Sans" w:cs="DejaVu Sans"/>
          <w:sz w:val="20"/>
          <w:szCs w:val="20"/>
        </w:rPr>
        <w:t>reue mich, wenn euch die Wanderung anspricht. Also schickt mir eure Anmeldung per Email</w:t>
      </w:r>
    </w:p>
    <w:p w14:paraId="02F0C5C1" w14:textId="77777777" w:rsidR="00060969" w:rsidRDefault="00060969">
      <w:pPr>
        <w:pStyle w:val="BodyText"/>
        <w:jc w:val="both"/>
        <w:rPr>
          <w:rFonts w:ascii="DejaVu Sans" w:hAnsi="DejaVu Sans" w:cs="DejaVu Sans"/>
          <w:sz w:val="20"/>
          <w:szCs w:val="20"/>
        </w:rPr>
      </w:pPr>
      <w:r>
        <w:rPr>
          <w:rFonts w:ascii="DejaVu Sans" w:hAnsi="DejaVu Sans" w:cs="DejaVu Sans"/>
          <w:sz w:val="20"/>
          <w:szCs w:val="20"/>
        </w:rPr>
        <w:t xml:space="preserve">an </w:t>
      </w:r>
      <w:hyperlink r:id="rId9" w:history="1">
        <w:r w:rsidRPr="000D35C1">
          <w:rPr>
            <w:rStyle w:val="Hyperlink"/>
            <w:rFonts w:ascii="DejaVu Sans" w:hAnsi="DejaVu Sans" w:cs="DejaVu Sans"/>
            <w:sz w:val="20"/>
            <w:szCs w:val="20"/>
          </w:rPr>
          <w:t>hannelore.pierer@gmx.de</w:t>
        </w:r>
      </w:hyperlink>
    </w:p>
    <w:p w14:paraId="69DF24E6" w14:textId="77777777" w:rsidR="00060969" w:rsidRDefault="00060969">
      <w:pPr>
        <w:pStyle w:val="BodyText"/>
        <w:jc w:val="both"/>
        <w:rPr>
          <w:rFonts w:ascii="DejaVu Sans" w:hAnsi="DejaVu Sans" w:cs="DejaVu Sans"/>
          <w:sz w:val="20"/>
          <w:szCs w:val="20"/>
        </w:rPr>
      </w:pPr>
    </w:p>
    <w:p w14:paraId="309776B5" w14:textId="77777777" w:rsidR="00060969" w:rsidRDefault="00060969">
      <w:pPr>
        <w:pStyle w:val="BodyText"/>
        <w:jc w:val="both"/>
        <w:rPr>
          <w:rFonts w:ascii="DejaVu Sans" w:hAnsi="DejaVu Sans" w:cs="DejaVu Sans"/>
          <w:sz w:val="20"/>
          <w:szCs w:val="20"/>
        </w:rPr>
      </w:pPr>
    </w:p>
    <w:p w14:paraId="3DB1BE7E" w14:textId="77777777" w:rsidR="00421230" w:rsidRDefault="00060969">
      <w:pPr>
        <w:pStyle w:val="BodyText"/>
        <w:jc w:val="both"/>
        <w:rPr>
          <w:rFonts w:ascii="Liberation Sans" w:hAnsi="Liberation Sans"/>
        </w:rPr>
      </w:pPr>
      <w:r>
        <w:rPr>
          <w:rFonts w:ascii="Liberation Sans" w:hAnsi="Liberation Sans"/>
          <w:noProof/>
          <w:lang w:eastAsia="de-DE" w:bidi="ar-SA"/>
        </w:rPr>
        <w:drawing>
          <wp:anchor distT="0" distB="0" distL="114300" distR="114300" simplePos="0" relativeHeight="2" behindDoc="1" locked="0" layoutInCell="1" allowOverlap="1" wp14:anchorId="6BE5A871" wp14:editId="647BD89B">
            <wp:simplePos x="0" y="0"/>
            <wp:positionH relativeFrom="margin">
              <wp:align>right</wp:align>
            </wp:positionH>
            <wp:positionV relativeFrom="paragraph">
              <wp:posOffset>10160</wp:posOffset>
            </wp:positionV>
            <wp:extent cx="770255" cy="781050"/>
            <wp:effectExtent l="0" t="0" r="0" b="0"/>
            <wp:wrapSquare wrapText="bothSides"/>
            <wp:docPr id="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2"/>
                    <pic:cNvPicPr>
                      <a:picLocks noChangeAspect="1" noChangeArrowheads="1"/>
                    </pic:cNvPicPr>
                  </pic:nvPicPr>
                  <pic:blipFill>
                    <a:blip r:embed="rId10"/>
                    <a:stretch>
                      <a:fillRect/>
                    </a:stretch>
                  </pic:blipFill>
                  <pic:spPr bwMode="auto">
                    <a:xfrm flipH="1">
                      <a:off x="0" y="0"/>
                      <a:ext cx="770255" cy="781050"/>
                    </a:xfrm>
                    <a:prstGeom prst="rect">
                      <a:avLst/>
                    </a:prstGeom>
                  </pic:spPr>
                </pic:pic>
              </a:graphicData>
            </a:graphic>
            <wp14:sizeRelH relativeFrom="margin">
              <wp14:pctWidth>0</wp14:pctWidth>
            </wp14:sizeRelH>
            <wp14:sizeRelV relativeFrom="margin">
              <wp14:pctHeight>0</wp14:pctHeight>
            </wp14:sizeRelV>
          </wp:anchor>
        </w:drawing>
      </w:r>
      <w:r>
        <w:rPr>
          <w:rFonts w:ascii="DejaVu Sans" w:hAnsi="DejaVu Sans" w:cs="DejaVu Sans"/>
          <w:sz w:val="20"/>
          <w:szCs w:val="20"/>
        </w:rPr>
        <w:t>Liebe Grüße</w:t>
      </w:r>
    </w:p>
    <w:p w14:paraId="66E5BF36" w14:textId="77777777" w:rsidR="00421230" w:rsidRDefault="00367A9C">
      <w:pPr>
        <w:jc w:val="both"/>
        <w:rPr>
          <w:rFonts w:ascii="Liberation Sans" w:hAnsi="Liberation Sans"/>
        </w:rPr>
      </w:pPr>
      <w:r>
        <w:rPr>
          <w:rFonts w:ascii="Liberation Sans" w:hAnsi="Liberation Sans" w:cs="Arial"/>
          <w:sz w:val="22"/>
          <w:szCs w:val="22"/>
        </w:rPr>
        <w:t xml:space="preserve">Eure Hannelore </w:t>
      </w:r>
    </w:p>
    <w:p w14:paraId="16E579D9" w14:textId="77777777" w:rsidR="00060969" w:rsidRDefault="00060969">
      <w:pPr>
        <w:overflowPunct/>
        <w:rPr>
          <w:rFonts w:ascii="Liberation Sans" w:hAnsi="Liberation Sans" w:cs="Arial"/>
          <w:sz w:val="22"/>
          <w:szCs w:val="22"/>
        </w:rPr>
      </w:pPr>
    </w:p>
    <w:p w14:paraId="7C803DA4" w14:textId="77777777" w:rsidR="00036C32" w:rsidRDefault="00060969">
      <w:pPr>
        <w:overflowPunct/>
        <w:rPr>
          <w:rFonts w:ascii="Liberation Sans" w:hAnsi="Liberation Sans" w:cs="Arial"/>
          <w:sz w:val="22"/>
          <w:szCs w:val="22"/>
        </w:rPr>
      </w:pPr>
      <w:r>
        <w:rPr>
          <w:rFonts w:ascii="Liberation Sans" w:hAnsi="Liberation Sans" w:cs="Arial"/>
          <w:sz w:val="22"/>
          <w:szCs w:val="22"/>
        </w:rPr>
        <w:t>Meine Handy-Nr.: 0176 709 199 13</w:t>
      </w:r>
      <w:r w:rsidR="00036C32">
        <w:rPr>
          <w:rFonts w:ascii="Liberation Sans" w:hAnsi="Liberation Sans" w:cs="Arial"/>
          <w:sz w:val="22"/>
          <w:szCs w:val="22"/>
        </w:rPr>
        <w:br w:type="page"/>
      </w:r>
    </w:p>
    <w:p w14:paraId="5EC9A52D" w14:textId="77777777" w:rsidR="00060969" w:rsidRDefault="004E6A91">
      <w:pPr>
        <w:overflowPunct/>
        <w:rPr>
          <w:rFonts w:ascii="Liberation Sans" w:hAnsi="Liberation Sans" w:cs="Arial"/>
          <w:sz w:val="22"/>
          <w:szCs w:val="22"/>
        </w:rPr>
      </w:pPr>
      <w:r w:rsidRPr="004E6A91">
        <w:rPr>
          <w:rFonts w:ascii="Liberation Sans" w:hAnsi="Liberation Sans" w:cs="Arial"/>
          <w:noProof/>
          <w:sz w:val="22"/>
          <w:szCs w:val="22"/>
        </w:rPr>
        <w:lastRenderedPageBreak/>
        <w:drawing>
          <wp:inline distT="0" distB="0" distL="0" distR="0" wp14:anchorId="7E319F53" wp14:editId="50BA3E5E">
            <wp:extent cx="6120130" cy="1690370"/>
            <wp:effectExtent l="0" t="0" r="0" b="508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1690370"/>
                    </a:xfrm>
                    <a:prstGeom prst="rect">
                      <a:avLst/>
                    </a:prstGeom>
                  </pic:spPr>
                </pic:pic>
              </a:graphicData>
            </a:graphic>
          </wp:inline>
        </w:drawing>
      </w:r>
    </w:p>
    <w:p w14:paraId="78D29F10" w14:textId="77777777" w:rsidR="00421230" w:rsidRDefault="00367A9C">
      <w:pPr>
        <w:jc w:val="both"/>
        <w:rPr>
          <w:rFonts w:ascii="Arial" w:hAnsi="Arial" w:cs="Arial"/>
          <w:sz w:val="28"/>
          <w:szCs w:val="28"/>
        </w:rPr>
      </w:pPr>
      <w:r>
        <w:rPr>
          <w:rFonts w:ascii="Arial" w:hAnsi="Arial" w:cs="Arial"/>
          <w:sz w:val="22"/>
          <w:szCs w:val="22"/>
        </w:rPr>
        <w:tab/>
      </w:r>
      <w:r>
        <w:rPr>
          <w:rFonts w:ascii="Arial" w:hAnsi="Arial" w:cs="Arial"/>
          <w:sz w:val="22"/>
          <w:szCs w:val="22"/>
        </w:rPr>
        <w:tab/>
      </w:r>
    </w:p>
    <w:p w14:paraId="432D2259" w14:textId="77777777" w:rsidR="00060969" w:rsidRDefault="00060969">
      <w:pPr>
        <w:jc w:val="both"/>
        <w:rPr>
          <w:rFonts w:ascii="Arial" w:hAnsi="Arial" w:cs="Arial"/>
          <w:sz w:val="28"/>
          <w:szCs w:val="28"/>
        </w:rPr>
      </w:pPr>
    </w:p>
    <w:p w14:paraId="358B7BC9" w14:textId="77777777" w:rsidR="00060969" w:rsidRDefault="00060969">
      <w:pPr>
        <w:jc w:val="both"/>
        <w:rPr>
          <w:rFonts w:ascii="Arial" w:hAnsi="Arial" w:cs="Arial"/>
          <w:sz w:val="22"/>
          <w:szCs w:val="22"/>
        </w:rPr>
      </w:pPr>
    </w:p>
    <w:p w14:paraId="4318A47D" w14:textId="77777777" w:rsidR="00421230" w:rsidRDefault="00421230">
      <w:pPr>
        <w:jc w:val="both"/>
        <w:rPr>
          <w:rFonts w:ascii="Arial" w:hAnsi="Arial" w:cs="Arial"/>
          <w:sz w:val="22"/>
          <w:szCs w:val="22"/>
        </w:rPr>
      </w:pPr>
    </w:p>
    <w:p w14:paraId="236B1A6A" w14:textId="77777777" w:rsidR="00421230" w:rsidRDefault="00421230">
      <w:pPr>
        <w:jc w:val="both"/>
        <w:rPr>
          <w:rFonts w:ascii="Arial" w:hAnsi="Arial" w:cs="Arial"/>
          <w:sz w:val="22"/>
          <w:szCs w:val="22"/>
        </w:rPr>
      </w:pPr>
    </w:p>
    <w:p w14:paraId="5EE12787" w14:textId="77777777" w:rsidR="00421230" w:rsidRDefault="00421230">
      <w:pPr>
        <w:jc w:val="both"/>
        <w:rPr>
          <w:rFonts w:ascii="Arial" w:hAnsi="Arial" w:cs="Arial"/>
          <w:sz w:val="22"/>
          <w:szCs w:val="22"/>
        </w:rPr>
      </w:pPr>
    </w:p>
    <w:p w14:paraId="7EB649C5" w14:textId="77777777" w:rsidR="00421230" w:rsidRDefault="00421230">
      <w:pPr>
        <w:jc w:val="both"/>
        <w:rPr>
          <w:rFonts w:ascii="Arial" w:hAnsi="Arial" w:cs="Arial"/>
          <w:sz w:val="22"/>
          <w:szCs w:val="22"/>
        </w:rPr>
      </w:pPr>
    </w:p>
    <w:p w14:paraId="323901B4" w14:textId="77777777" w:rsidR="00421230" w:rsidRDefault="00367A9C">
      <w:pPr>
        <w:jc w:val="both"/>
      </w:pPr>
      <w:r>
        <w:rPr>
          <w:rFonts w:ascii="Arial" w:hAnsi="Arial" w:cs="Arial"/>
          <w:sz w:val="22"/>
          <w:szCs w:val="22"/>
        </w:rPr>
        <w:t xml:space="preserve">                        </w:t>
      </w:r>
      <w:r w:rsidR="004E6A91" w:rsidRPr="004E6A91">
        <w:rPr>
          <w:rFonts w:ascii="Arial" w:hAnsi="Arial" w:cs="Arial"/>
          <w:noProof/>
          <w:sz w:val="22"/>
          <w:szCs w:val="22"/>
          <w:lang w:eastAsia="de-DE" w:bidi="ar-SA"/>
        </w:rPr>
        <w:drawing>
          <wp:inline distT="0" distB="0" distL="0" distR="0" wp14:anchorId="13F788DF" wp14:editId="1A4A9BFF">
            <wp:extent cx="4663844" cy="4816257"/>
            <wp:effectExtent l="0" t="0" r="381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3844" cy="4816257"/>
                    </a:xfrm>
                    <a:prstGeom prst="rect">
                      <a:avLst/>
                    </a:prstGeom>
                  </pic:spPr>
                </pic:pic>
              </a:graphicData>
            </a:graphic>
          </wp:inline>
        </w:drawing>
      </w:r>
      <w:r>
        <w:rPr>
          <w:rFonts w:ascii="Arial" w:hAnsi="Arial" w:cs="Arial"/>
          <w:sz w:val="22"/>
          <w:szCs w:val="22"/>
        </w:rPr>
        <w:t xml:space="preserve">            </w:t>
      </w:r>
    </w:p>
    <w:sectPr w:rsidR="00421230">
      <w:footerReference w:type="default" r:id="rId13"/>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8B97" w14:textId="77777777" w:rsidR="00300AB6" w:rsidRDefault="00300AB6" w:rsidP="00BA5D56">
      <w:r>
        <w:separator/>
      </w:r>
    </w:p>
  </w:endnote>
  <w:endnote w:type="continuationSeparator" w:id="0">
    <w:p w14:paraId="0A2756F2" w14:textId="77777777" w:rsidR="00300AB6" w:rsidRDefault="00300AB6" w:rsidP="00BA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22E3" w14:textId="77777777" w:rsidR="00BA5D56" w:rsidRDefault="00BA5D56" w:rsidP="00BA5D56">
    <w:pPr>
      <w:pStyle w:val="Footer"/>
      <w:jc w:val="center"/>
    </w:pPr>
    <w:r>
      <w:t xml:space="preserve">Seite </w:t>
    </w:r>
    <w:r>
      <w:rPr>
        <w:b/>
        <w:bCs/>
      </w:rPr>
      <w:fldChar w:fldCharType="begin"/>
    </w:r>
    <w:r>
      <w:rPr>
        <w:b/>
        <w:bCs/>
      </w:rPr>
      <w:instrText>PAGE  \* Arabic  \* MERGEFORMAT</w:instrText>
    </w:r>
    <w:r>
      <w:rPr>
        <w:b/>
        <w:bCs/>
      </w:rPr>
      <w:fldChar w:fldCharType="separate"/>
    </w:r>
    <w:r w:rsidR="004E6A91">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sidR="004E6A91">
      <w:rPr>
        <w:b/>
        <w:bCs/>
        <w:noProof/>
      </w:rPr>
      <w:t>2</w:t>
    </w:r>
    <w:r>
      <w:rPr>
        <w:b/>
        <w:bCs/>
      </w:rPr>
      <w:fldChar w:fldCharType="end"/>
    </w:r>
  </w:p>
  <w:p w14:paraId="1B7269AF" w14:textId="77777777" w:rsidR="00BA5D56" w:rsidRDefault="00BA5D56" w:rsidP="00BA5D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0509" w14:textId="77777777" w:rsidR="00300AB6" w:rsidRDefault="00300AB6" w:rsidP="00BA5D56">
      <w:r>
        <w:separator/>
      </w:r>
    </w:p>
  </w:footnote>
  <w:footnote w:type="continuationSeparator" w:id="0">
    <w:p w14:paraId="34E9CDC6" w14:textId="77777777" w:rsidR="00300AB6" w:rsidRDefault="00300AB6" w:rsidP="00BA5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30"/>
    <w:rsid w:val="0003151C"/>
    <w:rsid w:val="00036C32"/>
    <w:rsid w:val="00060969"/>
    <w:rsid w:val="00113938"/>
    <w:rsid w:val="00154C51"/>
    <w:rsid w:val="00166C4C"/>
    <w:rsid w:val="001877CD"/>
    <w:rsid w:val="001A578E"/>
    <w:rsid w:val="002252AD"/>
    <w:rsid w:val="002738E4"/>
    <w:rsid w:val="002E2C87"/>
    <w:rsid w:val="00300AB6"/>
    <w:rsid w:val="00367A9C"/>
    <w:rsid w:val="00421230"/>
    <w:rsid w:val="00436960"/>
    <w:rsid w:val="004E6A91"/>
    <w:rsid w:val="00520825"/>
    <w:rsid w:val="005F0B9A"/>
    <w:rsid w:val="005F3C39"/>
    <w:rsid w:val="006C3B9A"/>
    <w:rsid w:val="006C7416"/>
    <w:rsid w:val="00810393"/>
    <w:rsid w:val="00830C89"/>
    <w:rsid w:val="008A21B5"/>
    <w:rsid w:val="008B1337"/>
    <w:rsid w:val="008D6893"/>
    <w:rsid w:val="0095558F"/>
    <w:rsid w:val="009B3F4F"/>
    <w:rsid w:val="00B51185"/>
    <w:rsid w:val="00BA5D56"/>
    <w:rsid w:val="00BB1766"/>
    <w:rsid w:val="00C02FE6"/>
    <w:rsid w:val="00C330F8"/>
    <w:rsid w:val="00C633FB"/>
    <w:rsid w:val="00CA75C4"/>
    <w:rsid w:val="00D77A42"/>
    <w:rsid w:val="00D84269"/>
    <w:rsid w:val="00D90A47"/>
    <w:rsid w:val="00E150F1"/>
    <w:rsid w:val="00F01EA0"/>
    <w:rsid w:val="00F1724C"/>
    <w:rsid w:val="00F26C08"/>
    <w:rsid w:val="00F377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B0F4"/>
  <w15:docId w15:val="{8833D23F-3919-4E29-8B00-B01F46D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FE6"/>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verknpfung">
    <w:name w:val="Internetverknüpfung"/>
    <w:basedOn w:val="DefaultParagraphFont"/>
    <w:uiPriority w:val="99"/>
    <w:unhideWhenUsed/>
    <w:rsid w:val="00BC3E83"/>
    <w:rPr>
      <w:color w:val="0563C1" w:themeColor="hyperlink"/>
      <w:u w:val="single"/>
    </w:rPr>
  </w:style>
  <w:style w:type="character" w:customStyle="1" w:styleId="c-paragraphline">
    <w:name w:val="c-paragraph__line"/>
    <w:basedOn w:val="DefaultParagraphFont"/>
    <w:qFormat/>
    <w:rsid w:val="008C3459"/>
  </w:style>
  <w:style w:type="character" w:styleId="CommentReference">
    <w:name w:val="annotation reference"/>
    <w:basedOn w:val="DefaultParagraphFont"/>
    <w:uiPriority w:val="99"/>
    <w:semiHidden/>
    <w:unhideWhenUsed/>
    <w:qFormat/>
    <w:rsid w:val="002F54E7"/>
    <w:rPr>
      <w:sz w:val="16"/>
      <w:szCs w:val="16"/>
    </w:rPr>
  </w:style>
  <w:style w:type="character" w:customStyle="1" w:styleId="CommentTextChar">
    <w:name w:val="Comment Text Char"/>
    <w:basedOn w:val="DefaultParagraphFont"/>
    <w:link w:val="CommentText"/>
    <w:uiPriority w:val="99"/>
    <w:semiHidden/>
    <w:qFormat/>
    <w:rsid w:val="002F54E7"/>
    <w:rPr>
      <w:rFonts w:cs="Mangal"/>
      <w:szCs w:val="18"/>
    </w:rPr>
  </w:style>
  <w:style w:type="character" w:customStyle="1" w:styleId="CommentSubjectChar">
    <w:name w:val="Comment Subject Char"/>
    <w:basedOn w:val="CommentTextChar"/>
    <w:link w:val="CommentSubject"/>
    <w:uiPriority w:val="99"/>
    <w:semiHidden/>
    <w:qFormat/>
    <w:rsid w:val="002F54E7"/>
    <w:rPr>
      <w:rFonts w:cs="Mangal"/>
      <w:b/>
      <w:bCs/>
      <w:szCs w:val="18"/>
    </w:rPr>
  </w:style>
  <w:style w:type="character" w:customStyle="1" w:styleId="BalloonTextChar">
    <w:name w:val="Balloon Text Char"/>
    <w:basedOn w:val="DefaultParagraphFont"/>
    <w:link w:val="BalloonText"/>
    <w:uiPriority w:val="99"/>
    <w:semiHidden/>
    <w:qFormat/>
    <w:rsid w:val="002F54E7"/>
    <w:rPr>
      <w:rFonts w:ascii="Segoe UI" w:hAnsi="Segoe UI" w:cs="Mangal"/>
      <w:sz w:val="18"/>
      <w:szCs w:val="16"/>
    </w:rPr>
  </w:style>
  <w:style w:type="character" w:customStyle="1" w:styleId="BesuchteInternetverknpfung">
    <w:name w:val="Besuchte Internetverknüpfung"/>
    <w:rPr>
      <w:color w:val="800000"/>
      <w:u w:val="single"/>
    </w:rPr>
  </w:style>
  <w:style w:type="paragraph" w:customStyle="1" w:styleId="berschrift">
    <w:name w:val="Überschrift"/>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Verzeichnis">
    <w:name w:val="Verzeichnis"/>
    <w:basedOn w:val="Normal"/>
    <w:qFormat/>
    <w:pPr>
      <w:suppressLineNumbers/>
    </w:pPr>
  </w:style>
  <w:style w:type="paragraph" w:customStyle="1" w:styleId="Tabelleninhalt">
    <w:name w:val="Tabelleninhalt"/>
    <w:basedOn w:val="Normal"/>
    <w:qFormat/>
    <w:pPr>
      <w:suppressLineNumbers/>
    </w:pPr>
  </w:style>
  <w:style w:type="paragraph" w:styleId="TableofFigures">
    <w:name w:val="table of figures"/>
    <w:basedOn w:val="Caption"/>
    <w:qFormat/>
  </w:style>
  <w:style w:type="paragraph" w:customStyle="1" w:styleId="Rahmeninhalt">
    <w:name w:val="Rahmeninhalt"/>
    <w:basedOn w:val="Normal"/>
    <w:qFormat/>
  </w:style>
  <w:style w:type="paragraph" w:styleId="CommentText">
    <w:name w:val="annotation text"/>
    <w:basedOn w:val="Normal"/>
    <w:link w:val="CommentTextChar"/>
    <w:uiPriority w:val="99"/>
    <w:semiHidden/>
    <w:unhideWhenUsed/>
    <w:qFormat/>
    <w:rsid w:val="002F54E7"/>
    <w:rPr>
      <w:rFonts w:cs="Mangal"/>
      <w:sz w:val="20"/>
      <w:szCs w:val="18"/>
    </w:rPr>
  </w:style>
  <w:style w:type="paragraph" w:styleId="CommentSubject">
    <w:name w:val="annotation subject"/>
    <w:basedOn w:val="CommentText"/>
    <w:next w:val="CommentText"/>
    <w:link w:val="CommentSubjectChar"/>
    <w:uiPriority w:val="99"/>
    <w:semiHidden/>
    <w:unhideWhenUsed/>
    <w:qFormat/>
    <w:rsid w:val="002F54E7"/>
    <w:rPr>
      <w:b/>
      <w:bCs/>
    </w:rPr>
  </w:style>
  <w:style w:type="paragraph" w:styleId="BalloonText">
    <w:name w:val="Balloon Text"/>
    <w:basedOn w:val="Normal"/>
    <w:link w:val="BalloonTextChar"/>
    <w:uiPriority w:val="99"/>
    <w:semiHidden/>
    <w:unhideWhenUsed/>
    <w:qFormat/>
    <w:rsid w:val="002F54E7"/>
    <w:rPr>
      <w:rFonts w:ascii="Segoe UI" w:hAnsi="Segoe UI" w:cs="Mangal"/>
      <w:sz w:val="18"/>
      <w:szCs w:val="16"/>
    </w:rPr>
  </w:style>
  <w:style w:type="paragraph" w:styleId="Header">
    <w:name w:val="header"/>
    <w:basedOn w:val="Normal"/>
    <w:link w:val="HeaderChar"/>
    <w:uiPriority w:val="99"/>
    <w:unhideWhenUsed/>
    <w:rsid w:val="00BA5D56"/>
    <w:pPr>
      <w:tabs>
        <w:tab w:val="center" w:pos="4536"/>
        <w:tab w:val="right" w:pos="9072"/>
      </w:tabs>
    </w:pPr>
    <w:rPr>
      <w:rFonts w:cs="Mangal"/>
      <w:szCs w:val="21"/>
    </w:rPr>
  </w:style>
  <w:style w:type="character" w:customStyle="1" w:styleId="HeaderChar">
    <w:name w:val="Header Char"/>
    <w:basedOn w:val="DefaultParagraphFont"/>
    <w:link w:val="Header"/>
    <w:uiPriority w:val="99"/>
    <w:rsid w:val="00BA5D56"/>
    <w:rPr>
      <w:rFonts w:cs="Mangal"/>
      <w:sz w:val="24"/>
      <w:szCs w:val="21"/>
    </w:rPr>
  </w:style>
  <w:style w:type="paragraph" w:styleId="Footer">
    <w:name w:val="footer"/>
    <w:basedOn w:val="Normal"/>
    <w:link w:val="FooterChar"/>
    <w:uiPriority w:val="99"/>
    <w:unhideWhenUsed/>
    <w:rsid w:val="00BA5D56"/>
    <w:pPr>
      <w:tabs>
        <w:tab w:val="center" w:pos="4536"/>
        <w:tab w:val="right" w:pos="9072"/>
      </w:tabs>
    </w:pPr>
    <w:rPr>
      <w:rFonts w:cs="Mangal"/>
      <w:szCs w:val="21"/>
    </w:rPr>
  </w:style>
  <w:style w:type="character" w:customStyle="1" w:styleId="FooterChar">
    <w:name w:val="Footer Char"/>
    <w:basedOn w:val="DefaultParagraphFont"/>
    <w:link w:val="Footer"/>
    <w:uiPriority w:val="99"/>
    <w:rsid w:val="00BA5D56"/>
    <w:rPr>
      <w:rFonts w:cs="Mangal"/>
      <w:sz w:val="24"/>
      <w:szCs w:val="21"/>
    </w:rPr>
  </w:style>
  <w:style w:type="character" w:styleId="Hyperlink">
    <w:name w:val="Hyperlink"/>
    <w:basedOn w:val="DefaultParagraphFont"/>
    <w:uiPriority w:val="99"/>
    <w:unhideWhenUsed/>
    <w:rsid w:val="00D90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chermeister-gastl.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mailto:hannelore.pierer@gmx.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dc:creator>
  <dc:description/>
  <cp:lastModifiedBy>Eric Fago</cp:lastModifiedBy>
  <cp:revision>10</cp:revision>
  <dcterms:created xsi:type="dcterms:W3CDTF">2023-04-18T16:25:00Z</dcterms:created>
  <dcterms:modified xsi:type="dcterms:W3CDTF">2023-04-30T14:55:00Z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